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A0" w:rsidRPr="00966451" w:rsidRDefault="00A96E8C" w:rsidP="0096645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荆州市中级人民法院班子集体</w:t>
      </w:r>
      <w:r w:rsidR="00242DB2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下基层实践活动问题清单</w:t>
      </w:r>
    </w:p>
    <w:tbl>
      <w:tblPr>
        <w:tblW w:w="138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0"/>
        <w:gridCol w:w="1183"/>
        <w:gridCol w:w="2187"/>
        <w:gridCol w:w="2513"/>
        <w:gridCol w:w="1413"/>
        <w:gridCol w:w="2725"/>
        <w:gridCol w:w="1937"/>
        <w:gridCol w:w="1250"/>
      </w:tblGrid>
      <w:tr w:rsidR="003F30A0">
        <w:trPr>
          <w:trHeight w:val="15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序号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对象类别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联系点名称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联系人姓名及电话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走访时间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问题数（个）</w:t>
            </w:r>
          </w:p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及具体内容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听取意见或</w:t>
            </w:r>
          </w:p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建议数（条）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备注</w:t>
            </w:r>
          </w:p>
        </w:tc>
      </w:tr>
      <w:tr w:rsidR="003F30A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B80222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B80222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B80222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荆州市概念传媒股份有限公司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0222" w:rsidRDefault="00C47D03" w:rsidP="00B80222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贾亚胜</w:t>
            </w:r>
          </w:p>
          <w:p w:rsidR="003F30A0" w:rsidRDefault="00905125" w:rsidP="00E13497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905125">
              <w:rPr>
                <w:rFonts w:ascii="仿宋_GB2312" w:eastAsia="仿宋_GB2312" w:hAnsi="宋体" w:cs="仿宋_GB2312"/>
                <w:color w:val="000000"/>
                <w:sz w:val="24"/>
              </w:rPr>
              <w:t>17762846730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B80222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6月8日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B8022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受疫情影响，企业经营压力较大；</w:t>
            </w:r>
            <w:r w:rsidRPr="00686837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企业百万元回款存在困难，希望协助解决。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B8022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3F30A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50281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荆州开发区滩桥镇高兴村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贾亚胜</w:t>
            </w:r>
          </w:p>
          <w:p w:rsidR="00847C40" w:rsidRDefault="002B770A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2B770A">
              <w:rPr>
                <w:rFonts w:ascii="仿宋_GB2312" w:eastAsia="仿宋_GB2312" w:hAnsi="宋体" w:cs="仿宋_GB2312"/>
                <w:color w:val="000000"/>
                <w:sz w:val="24"/>
              </w:rPr>
              <w:t>17762846730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6月6日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希望</w:t>
            </w:r>
            <w:r w:rsidRPr="00B000A9">
              <w:rPr>
                <w:rFonts w:ascii="仿宋_GB2312" w:eastAsia="仿宋_GB2312" w:hAnsi="宋体" w:cs="仿宋_GB2312"/>
                <w:color w:val="000000"/>
                <w:sz w:val="24"/>
              </w:rPr>
              <w:t>重建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  <w:r w:rsidRPr="00B000A9">
              <w:rPr>
                <w:rFonts w:ascii="仿宋_GB2312" w:eastAsia="仿宋_GB2312" w:hAnsi="宋体" w:cs="仿宋_GB2312"/>
                <w:color w:val="000000"/>
                <w:sz w:val="24"/>
              </w:rPr>
              <w:t>一组、十二组通组桥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；</w:t>
            </w:r>
            <w:r w:rsidRPr="00686837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对通村公路开展亮化工程；提供垃圾清运车辆，建设美丽乡村</w:t>
            </w:r>
            <w:r w:rsidR="00C905B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等</w:t>
            </w:r>
            <w:r w:rsidRPr="00686837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F457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50281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社区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荆州区城南开发区新风社区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贾亚胜</w:t>
            </w:r>
          </w:p>
          <w:p w:rsidR="00847C40" w:rsidRDefault="002B770A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2B770A">
              <w:rPr>
                <w:rFonts w:ascii="仿宋_GB2312" w:eastAsia="仿宋_GB2312" w:hAnsi="宋体" w:cs="仿宋_GB2312"/>
                <w:color w:val="000000"/>
                <w:sz w:val="24"/>
              </w:rPr>
              <w:t>17762846730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6月6日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支持社区建设创文城市宣传栏。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3E159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36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C0503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已完成</w:t>
            </w: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50281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农业企业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荆州开发区一米生态农业有限公司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贾亚胜</w:t>
            </w:r>
          </w:p>
          <w:p w:rsidR="00847C40" w:rsidRDefault="002B770A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2B770A">
              <w:rPr>
                <w:rFonts w:ascii="仿宋_GB2312" w:eastAsia="仿宋_GB2312" w:hAnsi="宋体" w:cs="仿宋_GB2312"/>
                <w:color w:val="000000"/>
                <w:sz w:val="24"/>
              </w:rPr>
              <w:t>17762846730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6月7日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企业经营中面临一些法律风险，希望法院开展进企业法治宣传活动。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F457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50281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湖北长乐健康食品有限公司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80222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田勇</w:t>
            </w:r>
          </w:p>
          <w:p w:rsidR="00847C40" w:rsidRDefault="002B770A" w:rsidP="00E13497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15171149345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6月15日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BA148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公司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在沙市区法院有诉讼案件，希望快审快结。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F457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50281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湖北宇虹防水材料有限公司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Pr="00E13497" w:rsidRDefault="00847C40" w:rsidP="000C4062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邹应斌</w:t>
            </w:r>
          </w:p>
          <w:p w:rsidR="00847C40" w:rsidRDefault="00656368" w:rsidP="000C4062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17786678534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6月9日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Pr="00BA1486" w:rsidRDefault="00847C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原材料价格暴涨，成本压力大，建筑行业不景气销售压力大，追款对象遍布全国，应收账款回收难。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F457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50281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湖北亿钧耀能新材股份公司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Pr="00E13497" w:rsidRDefault="00847C40" w:rsidP="00AC3FA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朱峰</w:t>
            </w:r>
          </w:p>
          <w:p w:rsidR="00847C40" w:rsidRDefault="00656368" w:rsidP="00AC3FA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17786340278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6月16日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Pr="00BA1486" w:rsidRDefault="00847C40" w:rsidP="00C311B5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公司处于上市审核阶段，请求荆州两级法院对公司涉诉的劳动争议案件简化诉讼流程，加大审理力度，力争在8月前办结。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F457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951B6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沙市区法院1件审理中，中院1件已结案</w:t>
            </w:r>
            <w:r w:rsidR="00A635A5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50281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湖北嘉华科技有限公司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C311B5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杨文</w:t>
            </w:r>
          </w:p>
          <w:p w:rsidR="00847C40" w:rsidRDefault="00656368" w:rsidP="00C311B5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15872701123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6月9日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Pr="00BA1486" w:rsidRDefault="00847C40" w:rsidP="00A6280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反应</w:t>
            </w:r>
            <w:r w:rsidRPr="00BA148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公司与公司员工有劳动争议及生命权、身体权、健康权纠纷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F457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951B6B" w:rsidP="00951B6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已结案</w:t>
            </w: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50281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荆州市柠檬黄服饰有限公司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C311B5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杨文</w:t>
            </w:r>
          </w:p>
          <w:p w:rsidR="00847C40" w:rsidRDefault="00656368" w:rsidP="00C311B5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15872701123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6月9日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Pr="00BA1486" w:rsidRDefault="00847C40" w:rsidP="009B0F4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6E6D3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反映（2017）鄂10民终71号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案件没有执结。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F457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人民法庭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刘家场人民法庭等8家人民法庭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563" w:rsidRDefault="004C5563" w:rsidP="004C5563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田勇</w:t>
            </w:r>
          </w:p>
          <w:p w:rsidR="00847C40" w:rsidRPr="00966451" w:rsidRDefault="004C5563" w:rsidP="004C5563">
            <w:pPr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15171149345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C5563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5月13日-6月14日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A931C0" w:rsidP="007158C1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设立驻刘家场工业园法官工作室等问题8个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F4573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C0503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已完成4件</w:t>
            </w:r>
          </w:p>
        </w:tc>
      </w:tr>
    </w:tbl>
    <w:p w:rsidR="003F30A0" w:rsidRDefault="00242DB2">
      <w:pPr>
        <w:spacing w:line="560" w:lineRule="exact"/>
        <w:rPr>
          <w:rFonts w:ascii="仿宋" w:eastAsia="仿宋" w:hAnsi="仿宋" w:cs="仿宋"/>
          <w:color w:val="000000"/>
          <w:sz w:val="24"/>
        </w:rPr>
        <w:sectPr w:rsidR="003F30A0">
          <w:pgSz w:w="16838" w:h="11906" w:orient="landscape"/>
          <w:pgMar w:top="1531" w:right="1531" w:bottom="1531" w:left="1531" w:header="851" w:footer="1304" w:gutter="0"/>
          <w:pgNumType w:fmt="numberInDash"/>
          <w:cols w:space="720"/>
          <w:docGrid w:type="lines" w:linePitch="368"/>
        </w:sectPr>
      </w:pPr>
      <w:r>
        <w:rPr>
          <w:rFonts w:ascii="仿宋" w:eastAsia="仿宋" w:hAnsi="仿宋" w:cs="仿宋" w:hint="eastAsia"/>
          <w:color w:val="000000"/>
          <w:sz w:val="24"/>
        </w:rPr>
        <w:t>备注：对象类别：村、社区、企业、重点项目、农民专业合作社等</w:t>
      </w:r>
    </w:p>
    <w:p w:rsidR="003F30A0" w:rsidRPr="00CD6579" w:rsidRDefault="002241F3" w:rsidP="00CD657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lastRenderedPageBreak/>
        <w:t>荆州市中级人民法院班子集体</w:t>
      </w:r>
      <w:r w:rsidR="00242DB2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下基层实践活动任务清单</w:t>
      </w:r>
    </w:p>
    <w:tbl>
      <w:tblPr>
        <w:tblW w:w="131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3"/>
        <w:gridCol w:w="1344"/>
        <w:gridCol w:w="2106"/>
        <w:gridCol w:w="2106"/>
        <w:gridCol w:w="1781"/>
        <w:gridCol w:w="2526"/>
        <w:gridCol w:w="1512"/>
        <w:gridCol w:w="1213"/>
      </w:tblGrid>
      <w:tr w:rsidR="003F30A0">
        <w:trPr>
          <w:trHeight w:val="101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序号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对象类别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联系点名称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任务的主要内容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责任单位及</w:t>
            </w:r>
          </w:p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责任人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具体措施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完成时限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备注</w:t>
            </w:r>
          </w:p>
        </w:tc>
      </w:tr>
      <w:tr w:rsidR="00460974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974" w:rsidRDefault="00460974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974" w:rsidRDefault="00460974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974" w:rsidRDefault="00460974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荆州市概念传媒股份有限公司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974" w:rsidRDefault="004F14A1" w:rsidP="008450A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受疫情影响，企业经营压力较大</w:t>
            </w:r>
            <w:r w:rsidR="008450A4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974" w:rsidRDefault="004F14A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市法院邹应斌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974" w:rsidRDefault="000B1BA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继续使用户外广告发布失信执行人信息，支持企业发展</w:t>
            </w:r>
            <w:r w:rsidR="008C64CF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974" w:rsidRDefault="007B10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719C" w:rsidRPr="00AD719C" w:rsidRDefault="009557ED" w:rsidP="00AD719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资金问题</w:t>
            </w:r>
          </w:p>
        </w:tc>
      </w:tr>
      <w:tr w:rsidR="00F124AF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 w:rsidP="00ED63C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 w:rsidP="00ED63C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荆州市概念传媒股份有限公司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 w:rsidP="00F124AF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227CD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与</w:t>
            </w:r>
            <w:r w:rsidRPr="00F124AF"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荆州市金喜达房地产开发有限公司</w:t>
            </w:r>
            <w:r w:rsidR="009557ED">
              <w:rPr>
                <w:rFonts w:ascii="仿宋_GB2312" w:eastAsia="仿宋_GB2312" w:hAnsi="宋体" w:cs="仿宋_GB2312" w:hint="eastAsia"/>
                <w:color w:val="000000"/>
                <w:sz w:val="24"/>
              </w:rPr>
              <w:t>（欧亚达）有经济纠纷，50万元左右欠款待回收</w:t>
            </w:r>
            <w:r w:rsidRPr="00227CD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2C5FE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市法院邹应斌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Pr="00D253F2" w:rsidRDefault="00C718F2" w:rsidP="00C718F2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D253F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引导企业到沙市区法院诉讼，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维护企业合法权益。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E97D6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D62" w:rsidRPr="006C2D62" w:rsidRDefault="009557ED" w:rsidP="006C2D62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矛盾纠纷</w:t>
            </w:r>
            <w:r w:rsidR="006C2D62" w:rsidRPr="006C2D6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企业放弃诉讼</w:t>
            </w:r>
          </w:p>
        </w:tc>
      </w:tr>
      <w:tr w:rsidR="00F124AF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 w:rsidP="00ED63C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 w:rsidP="00ED63C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荆州市概念传媒股份有限公司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57ED" w:rsidRPr="009557ED" w:rsidRDefault="009557ED" w:rsidP="009557E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227CD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与中农联荆州农业产业开发有限公司有经济纠纷，50万元左右欠款待回收</w:t>
            </w:r>
            <w:r w:rsidRPr="00227CD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2C5FE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市法院邹应斌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Pr="00D253F2" w:rsidRDefault="00C718F2" w:rsidP="00C718F2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D253F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引导企业到荆州区法院诉讼，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维护企业合法权益。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E97D6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9557E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矛盾纠纷</w:t>
            </w:r>
            <w:r w:rsidR="006C2D62" w:rsidRPr="006C2D6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企业放弃诉讼</w:t>
            </w:r>
          </w:p>
        </w:tc>
      </w:tr>
      <w:tr w:rsidR="00F124AF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荆州开发区滩桥镇高兴村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 w:rsidP="008C1A6E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希望</w:t>
            </w:r>
            <w:r w:rsidRPr="00B000A9">
              <w:rPr>
                <w:rFonts w:ascii="仿宋_GB2312" w:eastAsia="仿宋_GB2312" w:hAnsi="宋体" w:cs="仿宋_GB2312"/>
                <w:color w:val="000000"/>
                <w:sz w:val="24"/>
              </w:rPr>
              <w:t>重建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  <w:r w:rsidRPr="00B000A9">
              <w:rPr>
                <w:rFonts w:ascii="仿宋_GB2312" w:eastAsia="仿宋_GB2312" w:hAnsi="宋体" w:cs="仿宋_GB2312"/>
                <w:color w:val="000000"/>
                <w:sz w:val="24"/>
              </w:rPr>
              <w:t>一组、十二组通组桥</w:t>
            </w:r>
            <w:r w:rsidR="00987DAD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市法院赵林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积极向上争取资金开展建设。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5A065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交通</w:t>
            </w:r>
          </w:p>
        </w:tc>
      </w:tr>
      <w:tr w:rsidR="008C1A6E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荆州开发区滩桥镇高兴村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8C1A6E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99518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对通村公路开展亮化工程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5564C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市法院赵林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3A6D83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积极向上争取资金开展建设。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52276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5A065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水电气</w:t>
            </w:r>
          </w:p>
        </w:tc>
      </w:tr>
      <w:tr w:rsidR="008C1A6E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荆州开发区滩桥镇高兴村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227CD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提供垃圾清运车辆，建设美丽乡村。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5564C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市法院赵林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3A6D83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积极向上争取资金开展建设。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4E241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5A065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交通</w:t>
            </w:r>
          </w:p>
        </w:tc>
      </w:tr>
      <w:tr w:rsidR="008C1A6E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荆州开发区滩桥镇高兴村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C905B8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C905B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提供项目管理、财务管理相关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指导</w:t>
            </w:r>
            <w:r w:rsidR="00BC5C5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5564C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市法院赵林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DE6D46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DE6D4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到村调研，查看项目资金管理情况，与村两委开展座谈会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4E2410" w:rsidP="004E241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2022年8月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5A065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社会治理其他</w:t>
            </w:r>
          </w:p>
        </w:tc>
      </w:tr>
      <w:tr w:rsidR="008C1A6E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荆州开发区滩桥镇高兴村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0C2867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常态化开展法治宣传活动</w:t>
            </w:r>
            <w:r w:rsidR="00BC5C5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5564C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市法院赵林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DE6D46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DE6D4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常态化开展法治宣传活动，今年已开展</w:t>
            </w:r>
            <w:r w:rsidRPr="00DE6D46">
              <w:rPr>
                <w:rFonts w:ascii="仿宋_GB2312" w:eastAsia="仿宋_GB2312" w:hAnsi="宋体" w:cs="仿宋_GB2312"/>
                <w:color w:val="000000"/>
                <w:sz w:val="24"/>
              </w:rPr>
              <w:t>4.15,6.1法治宣传活动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4E241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3172F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社会治理其他</w:t>
            </w:r>
          </w:p>
        </w:tc>
      </w:tr>
      <w:tr w:rsidR="008C1A6E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9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荆州开发区滩桥镇高兴村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0C2867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将谭官兴纳入五保户</w:t>
            </w:r>
            <w:r w:rsidR="00BC5C5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5564C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市法院赵林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DE6D46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DE6D4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积极向民政部门报送材料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4E2410" w:rsidP="004E241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2022年8月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B244F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生活困难</w:t>
            </w:r>
            <w:r w:rsidR="00316BBC" w:rsidRPr="00316BB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已解决</w:t>
            </w:r>
          </w:p>
        </w:tc>
      </w:tr>
      <w:tr w:rsidR="000C286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ED63C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ED63C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荆州开发区滩桥镇高兴村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P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0C2867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将冉应国纳入五保户</w:t>
            </w:r>
            <w:r w:rsidR="00BC5C5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2825DA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市法院赵林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DE6D46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DE6D4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积极向民政部门报送材料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4E2410" w:rsidP="004E241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2022年8月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6BBC" w:rsidRPr="00316BBC" w:rsidRDefault="00B244F8" w:rsidP="00316BB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生活困难</w:t>
            </w:r>
            <w:r w:rsidR="00316BBC" w:rsidRPr="00316BB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已解决</w:t>
            </w:r>
          </w:p>
        </w:tc>
      </w:tr>
      <w:tr w:rsidR="000C286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社区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荆州区城南开发区新风社区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4F14A1">
              <w:rPr>
                <w:rFonts w:ascii="仿宋_GB2312" w:eastAsia="仿宋_GB2312" w:hAnsi="宋体" w:cs="仿宋_GB2312" w:hint="eastAsia"/>
                <w:color w:val="000000"/>
                <w:sz w:val="24"/>
              </w:rPr>
              <w:t>支持社区建设创文城市宣传栏。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市法院张重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90512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拟拨款支持创文工作。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BB288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</w:t>
            </w:r>
            <w:r w:rsidR="00BB2881">
              <w:rPr>
                <w:rFonts w:ascii="仿宋_GB2312" w:eastAsia="仿宋_GB2312" w:hAnsi="宋体" w:cs="仿宋_GB2312" w:hint="eastAsia"/>
                <w:color w:val="000000"/>
                <w:sz w:val="24"/>
              </w:rPr>
              <w:t>7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35D7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社会治理其他</w:t>
            </w:r>
          </w:p>
        </w:tc>
      </w:tr>
      <w:tr w:rsidR="000C286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农业企业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荆州开发区一米生态农业有限公司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企业经营中面临一些法律风险，希望法院开展进企业法治宣传活动。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市法院张运平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组织优秀法官进企业开展法治宣讲活动。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B10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2022年7月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BB2881" w:rsidP="00B0094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社会治理其他</w:t>
            </w:r>
            <w:r w:rsidR="00B00941">
              <w:rPr>
                <w:rFonts w:ascii="仿宋_GB2312" w:eastAsia="仿宋_GB2312" w:hAnsi="宋体" w:cs="仿宋_GB2312" w:hint="eastAsia"/>
                <w:color w:val="000000"/>
                <w:sz w:val="24"/>
              </w:rPr>
              <w:t xml:space="preserve">    联系</w:t>
            </w:r>
            <w:r w:rsidR="00B00941" w:rsidRPr="006C2D6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  <w:r w:rsidR="0004513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</w:t>
            </w:r>
            <w:r w:rsidR="00B00941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不需要宣讲</w:t>
            </w:r>
          </w:p>
        </w:tc>
      </w:tr>
      <w:tr w:rsidR="000C286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湖北长乐健康食品有限公司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BA148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公司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在沙市区法院有</w:t>
            </w:r>
            <w:r w:rsidR="00203B5D">
              <w:rPr>
                <w:rFonts w:ascii="仿宋_GB2312" w:eastAsia="仿宋_GB2312" w:hAnsi="宋体" w:cs="仿宋_GB2312" w:hint="eastAsia"/>
                <w:color w:val="000000"/>
                <w:sz w:val="24"/>
              </w:rPr>
              <w:t>1件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诉讼案件，希望快审快结。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沙市区法院陈雅丽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督促案件承办法官快审快结</w:t>
            </w:r>
            <w:r w:rsidRPr="008A233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2022年8月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3E31F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矛盾纠纷</w:t>
            </w:r>
          </w:p>
        </w:tc>
      </w:tr>
      <w:tr w:rsidR="000C286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湖北宇虹防水材料有限公司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Pr="00BA1486" w:rsidRDefault="000C2867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原材料价格暴涨，成本压力大，建筑行业不景气销售压力大，追款对象遍布全国，应收账款回收难。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市法院邹应斌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A62805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督促指导沙市区法院对涉企业的</w:t>
            </w:r>
            <w:r w:rsidR="003E31F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13件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执行案件加大执行力度。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3E31F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矛盾纠纷</w:t>
            </w:r>
            <w:r w:rsidR="00B75E8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已执结2件执行案件</w:t>
            </w:r>
          </w:p>
        </w:tc>
      </w:tr>
      <w:tr w:rsidR="000C286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湖北亿钧耀能新材股份公司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Pr="00BA1486" w:rsidRDefault="000C2867" w:rsidP="007158C1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公司处于上市审核阶段，请求荆州两级法院对公司涉诉的劳动争议案件简化诉讼流程，加大审理力度，力争在8月前办结。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市法院杨志兰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D1213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在沙市区法院有1件案件，在开发区法庭1件案件已审结。</w:t>
            </w:r>
            <w:r w:rsidR="000C286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主动对接，简化流程，快办快结。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B10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2022年8月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D121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矛盾纠纷</w:t>
            </w:r>
          </w:p>
        </w:tc>
      </w:tr>
      <w:tr w:rsidR="000C286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湖北嘉华科技有限公司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Pr="00BA1486" w:rsidRDefault="000C2867" w:rsidP="00A6280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反应</w:t>
            </w:r>
            <w:r w:rsidRPr="00BA148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公司与公司员工有劳动争议及生命权、身体权、健康权纠纷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市法院潘龙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931B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案件已审结</w:t>
            </w:r>
            <w:r w:rsidR="000C2867">
              <w:rPr>
                <w:rFonts w:ascii="仿宋_GB2312" w:eastAsia="仿宋_GB2312" w:hAnsi="宋体" w:cs="仿宋_GB2312" w:hint="eastAsia"/>
                <w:color w:val="000000"/>
                <w:sz w:val="24"/>
              </w:rPr>
              <w:t>，同时</w:t>
            </w:r>
            <w:r w:rsidR="000C2867" w:rsidRPr="008A233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加强企业用工政策宣传，提示企业完善用工手续。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DC1D2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2022年6月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9A61B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矛盾纠纷</w:t>
            </w:r>
          </w:p>
        </w:tc>
      </w:tr>
      <w:tr w:rsidR="000C286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荆州市柠檬黄服饰有限公司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Pr="00BA1486" w:rsidRDefault="000C2867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6E6D3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反映（2017）鄂10民终71号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案件没有执结。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市法院何炳松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执行标的涉及台商</w:t>
            </w:r>
            <w:r w:rsidRPr="004A53C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，协调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上级部门</w:t>
            </w:r>
            <w:r w:rsidRPr="004A53C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解决。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B10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9332C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矛盾纠纷</w:t>
            </w:r>
          </w:p>
        </w:tc>
      </w:tr>
      <w:tr w:rsidR="000C286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AE53EC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lastRenderedPageBreak/>
              <w:t>1</w:t>
            </w:r>
            <w:r w:rsidR="00AE53E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葛洲坝松滋水泥有限公司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Pr="006E6D32" w:rsidRDefault="000C2867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反</w:t>
            </w:r>
            <w:r w:rsidRPr="006E6D3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映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与天强公司执行案件，300余万元没有执行到位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市法院何炳松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已协调两家企业签订协议，12月份还款。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B10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市级转办</w:t>
            </w:r>
          </w:p>
          <w:p w:rsidR="00A10580" w:rsidRPr="00A10580" w:rsidRDefault="00A10580" w:rsidP="00A10580">
            <w:pPr>
              <w:pStyle w:val="a0"/>
              <w:ind w:firstLine="0"/>
            </w:pPr>
            <w:r w:rsidRPr="00A10580">
              <w:rPr>
                <w:rFonts w:ascii="仿宋_GB2312" w:eastAsia="仿宋_GB2312" w:hAnsi="宋体" w:cs="仿宋_GB2312" w:hint="eastAsia"/>
                <w:color w:val="000000"/>
                <w:kern w:val="2"/>
              </w:rPr>
              <w:t>矛盾纠纷</w:t>
            </w:r>
          </w:p>
        </w:tc>
      </w:tr>
      <w:tr w:rsidR="000C286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AE53EC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  <w:r w:rsidR="00AE53E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9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荆州市华升新型材料股份有限公司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企业欠税款、罚款及滞纳金一亿元，希望法院裁定延期缴纳、酌情减少或者免除</w:t>
            </w:r>
            <w:r w:rsidR="00BC5C5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市法院何炳松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A10580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依法办理，</w:t>
            </w:r>
            <w:r w:rsidR="00A10580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已答复企业和市推进工业经济发展领导小组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B10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2022年7月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市级转办</w:t>
            </w:r>
          </w:p>
          <w:p w:rsidR="00A10580" w:rsidRPr="00A10580" w:rsidRDefault="00A10580" w:rsidP="00A10580">
            <w:pPr>
              <w:pStyle w:val="a0"/>
              <w:ind w:firstLine="0"/>
            </w:pPr>
            <w:r w:rsidRPr="00A10580">
              <w:rPr>
                <w:rFonts w:ascii="仿宋_GB2312" w:eastAsia="仿宋_GB2312" w:hAnsi="宋体" w:cs="仿宋_GB2312" w:hint="eastAsia"/>
                <w:color w:val="000000"/>
                <w:kern w:val="2"/>
              </w:rPr>
              <w:t>矛盾纠纷</w:t>
            </w:r>
          </w:p>
        </w:tc>
      </w:tr>
      <w:tr w:rsidR="000C286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E53EC" w:rsidP="000A3BC0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人民法庭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刘家场人民法庭等8家人民法庭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设立驻刘家场工业园法官工作室等问题8个</w:t>
            </w:r>
            <w:r w:rsidR="00BC5C5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市法院何性武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结合全市法院人民法庭布局优化调整，</w:t>
            </w:r>
            <w:r w:rsidRPr="00076CB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拟设置人民法庭42个，其中保留32个、转型5个、重启5个，设立巡回审判点54个，法官工作室26个</w:t>
            </w:r>
            <w:r w:rsidRPr="00076CBE">
              <w:rPr>
                <w:rFonts w:ascii="仿宋_GB2312" w:eastAsia="仿宋_GB2312" w:hAnsi="宋体" w:cs="仿宋_GB2312"/>
                <w:color w:val="000000"/>
                <w:sz w:val="24"/>
              </w:rPr>
              <w:t>，</w:t>
            </w:r>
            <w:r w:rsidRPr="00076CB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优化调整完成后充分发挥人民法庭</w:t>
            </w:r>
            <w:r w:rsidRPr="00076CBE">
              <w:rPr>
                <w:rFonts w:ascii="仿宋_GB2312" w:eastAsia="仿宋_GB2312" w:hAnsi="宋体" w:cs="仿宋_GB2312"/>
                <w:color w:val="000000"/>
                <w:sz w:val="24"/>
              </w:rPr>
              <w:t>服务基层社会治理</w:t>
            </w:r>
            <w:r w:rsidRPr="00076CB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的作用，</w:t>
            </w:r>
            <w:r w:rsidRPr="00076CBE">
              <w:rPr>
                <w:rFonts w:ascii="仿宋_GB2312" w:eastAsia="仿宋_GB2312" w:hAnsi="宋体" w:cs="仿宋_GB2312"/>
                <w:color w:val="000000"/>
                <w:sz w:val="24"/>
              </w:rPr>
              <w:t>为人民群众提供</w:t>
            </w:r>
            <w:r w:rsidRPr="00076CB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“</w:t>
            </w:r>
            <w:r w:rsidRPr="00076CBE">
              <w:rPr>
                <w:rFonts w:ascii="仿宋_GB2312" w:eastAsia="仿宋_GB2312" w:hAnsi="宋体" w:cs="仿宋_GB2312"/>
                <w:color w:val="000000"/>
                <w:sz w:val="24"/>
              </w:rPr>
              <w:t>家门口</w:t>
            </w:r>
            <w:r w:rsidRPr="00076CB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”</w:t>
            </w:r>
            <w:r w:rsidRPr="00076CBE">
              <w:rPr>
                <w:rFonts w:ascii="仿宋_GB2312" w:eastAsia="仿宋_GB2312" w:hAnsi="宋体" w:cs="仿宋_GB2312"/>
                <w:color w:val="000000"/>
                <w:sz w:val="24"/>
              </w:rPr>
              <w:t>的优质司法服务。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FA0" w:rsidRDefault="00F80B55" w:rsidP="00A27FA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F80B55">
              <w:rPr>
                <w:rFonts w:ascii="仿宋_GB2312" w:eastAsia="仿宋_GB2312" w:hAnsi="宋体" w:cs="仿宋_GB2312" w:hint="eastAsia"/>
                <w:color w:val="000000"/>
                <w:sz w:val="24"/>
              </w:rPr>
              <w:t>社会治理其他</w:t>
            </w:r>
          </w:p>
          <w:p w:rsidR="00A27FA0" w:rsidRDefault="00A27FA0" w:rsidP="00A27FA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已完成4件</w:t>
            </w:r>
          </w:p>
          <w:p w:rsidR="00F80B55" w:rsidRPr="00F80B55" w:rsidRDefault="00F80B55" w:rsidP="00F80B55">
            <w:pPr>
              <w:jc w:val="center"/>
            </w:pPr>
          </w:p>
        </w:tc>
      </w:tr>
    </w:tbl>
    <w:p w:rsidR="003F30A0" w:rsidRDefault="00242DB2">
      <w:pPr>
        <w:spacing w:line="560" w:lineRule="exact"/>
        <w:rPr>
          <w:rFonts w:ascii="仿宋" w:eastAsia="仿宋" w:hAnsi="仿宋" w:cs="仿宋"/>
          <w:color w:val="000000"/>
          <w:sz w:val="24"/>
        </w:rPr>
        <w:sectPr w:rsidR="003F30A0">
          <w:pgSz w:w="16838" w:h="11906" w:orient="landscape"/>
          <w:pgMar w:top="1531" w:right="1531" w:bottom="1531" w:left="1531" w:header="851" w:footer="1304" w:gutter="0"/>
          <w:pgNumType w:fmt="numberInDash"/>
          <w:cols w:space="720"/>
          <w:docGrid w:type="lines" w:linePitch="368"/>
        </w:sectPr>
      </w:pPr>
      <w:r>
        <w:rPr>
          <w:rFonts w:ascii="仿宋" w:eastAsia="仿宋" w:hAnsi="仿宋" w:cs="仿宋" w:hint="eastAsia"/>
          <w:color w:val="000000"/>
          <w:sz w:val="24"/>
        </w:rPr>
        <w:t>备注：对象类别：村、社区、企业、重点项目、农民专业合作社等</w:t>
      </w:r>
    </w:p>
    <w:p w:rsidR="00D60D29" w:rsidRPr="00CD6579" w:rsidRDefault="00D60D29" w:rsidP="00CD657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lastRenderedPageBreak/>
        <w:t>荆州市中级人民法院班子集体下基层实践活动效果清单</w:t>
      </w:r>
    </w:p>
    <w:tbl>
      <w:tblPr>
        <w:tblW w:w="141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3"/>
        <w:gridCol w:w="1344"/>
        <w:gridCol w:w="1784"/>
        <w:gridCol w:w="2563"/>
        <w:gridCol w:w="1600"/>
        <w:gridCol w:w="2138"/>
        <w:gridCol w:w="1625"/>
        <w:gridCol w:w="1224"/>
        <w:gridCol w:w="1224"/>
      </w:tblGrid>
      <w:tr w:rsidR="00D60D29" w:rsidTr="007158C1">
        <w:trPr>
          <w:trHeight w:val="227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对象类别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联系点名称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任务的主要内容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16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责任单位</w:t>
            </w:r>
          </w:p>
          <w:p w:rsidR="00D60D29" w:rsidRDefault="00D60D29" w:rsidP="007158C1">
            <w:pPr>
              <w:spacing w:line="16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及责任人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16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任务完成情况</w:t>
            </w:r>
          </w:p>
          <w:p w:rsidR="00D60D29" w:rsidRDefault="00D60D29" w:rsidP="007158C1">
            <w:pPr>
              <w:spacing w:line="16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及效果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长效机制</w:t>
            </w:r>
          </w:p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建立情况</w:t>
            </w:r>
          </w:p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是否</w:t>
            </w:r>
          </w:p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销号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2229E2" w:rsidTr="007158C1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535F98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2229E2" w:rsidP="002229E2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2229E2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湖北嘉华科技有限公司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Pr="00BA1486" w:rsidRDefault="002229E2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反应</w:t>
            </w:r>
            <w:r w:rsidRPr="00BA148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公司与公司员工有劳动争议及生命权、身体权、健康权纠纷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2229E2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市法院潘龙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801AA5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案件已审结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801AA5" w:rsidP="00801AA5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801AA5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印发《关于强化开发区法庭职能作用 服务保障功能区发展的若干举措》，</w:t>
            </w:r>
            <w:r w:rsidRPr="00801AA5">
              <w:rPr>
                <w:rFonts w:ascii="仿宋_GB2312" w:eastAsia="仿宋_GB2312" w:hAnsi="宋体" w:cs="仿宋_GB2312"/>
                <w:color w:val="000000"/>
                <w:sz w:val="24"/>
              </w:rPr>
              <w:t>建立涉企案件经济影响评估、走访活动常态</w:t>
            </w:r>
            <w:r w:rsidRPr="00801AA5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化等八项机制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，服务开发区企业。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2B4F0E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是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2229E2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061684" w:rsidTr="007158C1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1684" w:rsidRDefault="004229B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1684" w:rsidRDefault="00061684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社区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1684" w:rsidRDefault="00061684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荆州区城南开发区新风社区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1684" w:rsidRDefault="00061684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4F14A1">
              <w:rPr>
                <w:rFonts w:ascii="仿宋_GB2312" w:eastAsia="仿宋_GB2312" w:hAnsi="宋体" w:cs="仿宋_GB2312" w:hint="eastAsia"/>
                <w:color w:val="000000"/>
                <w:sz w:val="24"/>
              </w:rPr>
              <w:t>支持社区建设创文城市宣传栏。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61684" w:rsidRDefault="00061684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市法院张重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61684" w:rsidRDefault="00061684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党组会已研究同意拨款5万元支持社区创文工作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1684" w:rsidRDefault="00061684" w:rsidP="007A11DC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210F4A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制定《</w:t>
            </w:r>
            <w:r w:rsidRPr="00210F4A">
              <w:rPr>
                <w:rFonts w:ascii="仿宋_GB2312" w:eastAsia="仿宋_GB2312" w:hAnsi="宋体" w:cs="仿宋_GB2312"/>
                <w:color w:val="000000"/>
                <w:sz w:val="24"/>
              </w:rPr>
              <w:t>关于深化创文</w:t>
            </w:r>
            <w:r w:rsidRPr="00210F4A">
              <w:rPr>
                <w:rFonts w:ascii="仿宋_GB2312" w:eastAsia="仿宋_GB2312" w:hAnsi="宋体" w:cs="仿宋_GB2312"/>
                <w:color w:val="000000"/>
                <w:sz w:val="24"/>
              </w:rPr>
              <w:t>“</w:t>
            </w:r>
            <w:r w:rsidRPr="00210F4A">
              <w:rPr>
                <w:rFonts w:ascii="仿宋_GB2312" w:eastAsia="仿宋_GB2312" w:hAnsi="宋体" w:cs="仿宋_GB2312"/>
                <w:color w:val="000000"/>
                <w:sz w:val="24"/>
              </w:rPr>
              <w:t>联点共建</w:t>
            </w:r>
            <w:r w:rsidRPr="00210F4A">
              <w:rPr>
                <w:rFonts w:ascii="仿宋_GB2312" w:eastAsia="仿宋_GB2312" w:hAnsi="宋体" w:cs="仿宋_GB2312"/>
                <w:color w:val="000000"/>
                <w:sz w:val="24"/>
              </w:rPr>
              <w:t>”</w:t>
            </w:r>
            <w:r w:rsidRPr="00210F4A">
              <w:rPr>
                <w:rFonts w:ascii="仿宋_GB2312" w:eastAsia="仿宋_GB2312" w:hAnsi="宋体" w:cs="仿宋_GB2312"/>
                <w:color w:val="000000"/>
                <w:sz w:val="24"/>
              </w:rPr>
              <w:t>工作 包路开展</w:t>
            </w:r>
            <w:r w:rsidRPr="00210F4A">
              <w:rPr>
                <w:rFonts w:ascii="仿宋_GB2312" w:eastAsia="仿宋_GB2312" w:hAnsi="宋体" w:cs="仿宋_GB2312"/>
                <w:color w:val="000000"/>
                <w:sz w:val="24"/>
              </w:rPr>
              <w:t>“</w:t>
            </w:r>
            <w:r w:rsidRPr="00210F4A">
              <w:rPr>
                <w:rFonts w:ascii="仿宋_GB2312" w:eastAsia="仿宋_GB2312" w:hAnsi="宋体" w:cs="仿宋_GB2312"/>
                <w:color w:val="000000"/>
                <w:sz w:val="24"/>
              </w:rPr>
              <w:t>洁城行动</w:t>
            </w:r>
            <w:r w:rsidRPr="00210F4A">
              <w:rPr>
                <w:rFonts w:ascii="仿宋_GB2312" w:eastAsia="仿宋_GB2312" w:hAnsi="宋体" w:cs="仿宋_GB2312"/>
                <w:color w:val="000000"/>
                <w:sz w:val="24"/>
              </w:rPr>
              <w:t>”</w:t>
            </w:r>
            <w:r w:rsidRPr="00210F4A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实施方案》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助力创文洁城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lastRenderedPageBreak/>
              <w:t>工作。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1684" w:rsidRDefault="00061684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lastRenderedPageBreak/>
              <w:t>是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1684" w:rsidRDefault="00061684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</w:tbl>
    <w:p w:rsidR="00D60D29" w:rsidRDefault="00D60D29" w:rsidP="00D60D29">
      <w:pPr>
        <w:spacing w:line="560" w:lineRule="exact"/>
      </w:pPr>
      <w:r>
        <w:rPr>
          <w:rFonts w:ascii="仿宋" w:eastAsia="仿宋" w:hAnsi="仿宋" w:cs="仿宋" w:hint="eastAsia"/>
          <w:color w:val="000000"/>
          <w:sz w:val="24"/>
        </w:rPr>
        <w:lastRenderedPageBreak/>
        <w:t>备注：对象类别：村、社区、企业、重点项目、农民专业合作社等</w:t>
      </w:r>
    </w:p>
    <w:p w:rsidR="00242DB2" w:rsidRDefault="00242DB2" w:rsidP="006211D5">
      <w:pPr>
        <w:pStyle w:val="2"/>
        <w:ind w:leftChars="0" w:left="0" w:firstLineChars="0" w:firstLine="0"/>
      </w:pPr>
    </w:p>
    <w:sectPr w:rsidR="00242DB2" w:rsidSect="003F30A0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D4E" w:rsidRDefault="00945D4E">
      <w:r>
        <w:separator/>
      </w:r>
    </w:p>
  </w:endnote>
  <w:endnote w:type="continuationSeparator" w:id="1">
    <w:p w:rsidR="00945D4E" w:rsidRDefault="00945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A0" w:rsidRDefault="00C01891">
    <w:pPr>
      <w:pStyle w:val="a5"/>
      <w:tabs>
        <w:tab w:val="clear" w:pos="4153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2" type="#_x0000_t202" style="position:absolute;margin-left:0;margin-top:0;width:2in;height:2in;z-index:1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zSVju0AAAAAUBAAAPAAAAAAAAAAEAIAAAACIAAABk&#10;cnMvZG93bnJldi54bWxQSwECFAAUAAAACACHTuJAIyfhZ9UBAACwAwAADgAAAAAAAAABACAAAAAf&#10;AQAAZHJzL2Uyb0RvYy54bWxQSwUGAAAAAAYABgBZAQAAZgUAAAAA&#10;" filled="f" stroked="f" strokeweight=".5pt">
          <v:fill o:detectmouseclick="t"/>
          <v:textbox style="mso-fit-shape-to-text:t" inset="0,0,0,0">
            <w:txbxContent>
              <w:p w:rsidR="003F30A0" w:rsidRDefault="00242DB2">
                <w:pPr>
                  <w:pStyle w:val="a5"/>
                </w:pPr>
                <w:r>
                  <w:t>—</w:t>
                </w:r>
                <w:r>
                  <w:t xml:space="preserve"> </w:t>
                </w:r>
                <w:r w:rsidR="00C01891">
                  <w:fldChar w:fldCharType="begin"/>
                </w:r>
                <w:r>
                  <w:instrText xml:space="preserve"> PAGE  \* MERGEFORMAT </w:instrText>
                </w:r>
                <w:r w:rsidR="00C01891">
                  <w:fldChar w:fldCharType="separate"/>
                </w:r>
                <w:r w:rsidR="00A27FA0">
                  <w:rPr>
                    <w:noProof/>
                  </w:rPr>
                  <w:t>8</w:t>
                </w:r>
                <w:r w:rsidR="00C01891">
                  <w:fldChar w:fldCharType="end"/>
                </w:r>
                <w:r>
                  <w:t xml:space="preserve"> </w:t>
                </w:r>
                <w:r>
                  <w:t>—</w:t>
                </w:r>
              </w:p>
            </w:txbxContent>
          </v:textbox>
          <w10:wrap anchorx="margin"/>
        </v:shape>
      </w:pict>
    </w:r>
    <w:r w:rsidR="00242DB2"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D4E" w:rsidRDefault="00945D4E">
      <w:r>
        <w:separator/>
      </w:r>
    </w:p>
  </w:footnote>
  <w:footnote w:type="continuationSeparator" w:id="1">
    <w:p w:rsidR="00945D4E" w:rsidRDefault="00945D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A0" w:rsidRDefault="003F30A0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DQxYmRkMjFkMjgxZDQ4MjIzNzFlNDk4ZjAwZmE3Y2IifQ=="/>
  </w:docVars>
  <w:rsids>
    <w:rsidRoot w:val="00A96E8C"/>
    <w:rsid w:val="0001790E"/>
    <w:rsid w:val="00044820"/>
    <w:rsid w:val="00045136"/>
    <w:rsid w:val="00046B15"/>
    <w:rsid w:val="00050EB2"/>
    <w:rsid w:val="00053C8F"/>
    <w:rsid w:val="00061684"/>
    <w:rsid w:val="00071F6D"/>
    <w:rsid w:val="00072EF0"/>
    <w:rsid w:val="00076CBE"/>
    <w:rsid w:val="000931B7"/>
    <w:rsid w:val="000A3BC0"/>
    <w:rsid w:val="000B1BA4"/>
    <w:rsid w:val="000C2867"/>
    <w:rsid w:val="000C4062"/>
    <w:rsid w:val="000D0742"/>
    <w:rsid w:val="000D30EF"/>
    <w:rsid w:val="000D32A9"/>
    <w:rsid w:val="000D4CC5"/>
    <w:rsid w:val="000E6179"/>
    <w:rsid w:val="000F1AD4"/>
    <w:rsid w:val="0012340D"/>
    <w:rsid w:val="0015020B"/>
    <w:rsid w:val="00151B73"/>
    <w:rsid w:val="00155D3D"/>
    <w:rsid w:val="00165D90"/>
    <w:rsid w:val="00190368"/>
    <w:rsid w:val="001B28BA"/>
    <w:rsid w:val="001C2684"/>
    <w:rsid w:val="0020300A"/>
    <w:rsid w:val="00203B5D"/>
    <w:rsid w:val="00210F4A"/>
    <w:rsid w:val="002229E2"/>
    <w:rsid w:val="002241F3"/>
    <w:rsid w:val="002308CD"/>
    <w:rsid w:val="002422BC"/>
    <w:rsid w:val="00242DB2"/>
    <w:rsid w:val="00256074"/>
    <w:rsid w:val="00263EE9"/>
    <w:rsid w:val="002825DA"/>
    <w:rsid w:val="002A7AF8"/>
    <w:rsid w:val="002B4F0E"/>
    <w:rsid w:val="002B770A"/>
    <w:rsid w:val="002C06BB"/>
    <w:rsid w:val="002C5FE7"/>
    <w:rsid w:val="002F2414"/>
    <w:rsid w:val="003041EC"/>
    <w:rsid w:val="00305ACF"/>
    <w:rsid w:val="00316BBC"/>
    <w:rsid w:val="003172F7"/>
    <w:rsid w:val="00327C39"/>
    <w:rsid w:val="00382CB5"/>
    <w:rsid w:val="003A6D83"/>
    <w:rsid w:val="003E1595"/>
    <w:rsid w:val="003E31FC"/>
    <w:rsid w:val="003F30A0"/>
    <w:rsid w:val="00406966"/>
    <w:rsid w:val="004229BC"/>
    <w:rsid w:val="004352FF"/>
    <w:rsid w:val="0043732D"/>
    <w:rsid w:val="00450126"/>
    <w:rsid w:val="004608C0"/>
    <w:rsid w:val="00460974"/>
    <w:rsid w:val="00464728"/>
    <w:rsid w:val="004C4850"/>
    <w:rsid w:val="004C5563"/>
    <w:rsid w:val="004E2410"/>
    <w:rsid w:val="004E6D94"/>
    <w:rsid w:val="004F14A1"/>
    <w:rsid w:val="004F4573"/>
    <w:rsid w:val="004F6AED"/>
    <w:rsid w:val="00502811"/>
    <w:rsid w:val="00515DA8"/>
    <w:rsid w:val="00522760"/>
    <w:rsid w:val="00535F98"/>
    <w:rsid w:val="00570217"/>
    <w:rsid w:val="00583054"/>
    <w:rsid w:val="0058430C"/>
    <w:rsid w:val="005A065A"/>
    <w:rsid w:val="006211D5"/>
    <w:rsid w:val="00653C87"/>
    <w:rsid w:val="00656368"/>
    <w:rsid w:val="006678CA"/>
    <w:rsid w:val="006B2B9B"/>
    <w:rsid w:val="006C2D62"/>
    <w:rsid w:val="006E1BE4"/>
    <w:rsid w:val="006E3DB1"/>
    <w:rsid w:val="0070555A"/>
    <w:rsid w:val="0071194E"/>
    <w:rsid w:val="007125D6"/>
    <w:rsid w:val="007149D5"/>
    <w:rsid w:val="00763538"/>
    <w:rsid w:val="007A11DC"/>
    <w:rsid w:val="007B10F3"/>
    <w:rsid w:val="007C2B1E"/>
    <w:rsid w:val="007E2554"/>
    <w:rsid w:val="007F076A"/>
    <w:rsid w:val="007F2538"/>
    <w:rsid w:val="00801AA5"/>
    <w:rsid w:val="00806DDB"/>
    <w:rsid w:val="008140CE"/>
    <w:rsid w:val="008202EF"/>
    <w:rsid w:val="00824716"/>
    <w:rsid w:val="008450A4"/>
    <w:rsid w:val="00847C40"/>
    <w:rsid w:val="00851F40"/>
    <w:rsid w:val="00857E81"/>
    <w:rsid w:val="008642D7"/>
    <w:rsid w:val="00867451"/>
    <w:rsid w:val="0087599E"/>
    <w:rsid w:val="008A057C"/>
    <w:rsid w:val="008C1A6E"/>
    <w:rsid w:val="008C310F"/>
    <w:rsid w:val="008C4D69"/>
    <w:rsid w:val="008C64CF"/>
    <w:rsid w:val="00901515"/>
    <w:rsid w:val="00905125"/>
    <w:rsid w:val="0090512D"/>
    <w:rsid w:val="00921DE1"/>
    <w:rsid w:val="009332C6"/>
    <w:rsid w:val="00936D30"/>
    <w:rsid w:val="00945D4E"/>
    <w:rsid w:val="00951B6B"/>
    <w:rsid w:val="009557ED"/>
    <w:rsid w:val="00966451"/>
    <w:rsid w:val="009744CB"/>
    <w:rsid w:val="0098112D"/>
    <w:rsid w:val="00987DAD"/>
    <w:rsid w:val="009A028B"/>
    <w:rsid w:val="009A3818"/>
    <w:rsid w:val="009A61BD"/>
    <w:rsid w:val="009A6910"/>
    <w:rsid w:val="009B0F42"/>
    <w:rsid w:val="009C612B"/>
    <w:rsid w:val="00A02937"/>
    <w:rsid w:val="00A10580"/>
    <w:rsid w:val="00A10C56"/>
    <w:rsid w:val="00A261AE"/>
    <w:rsid w:val="00A27FA0"/>
    <w:rsid w:val="00A35172"/>
    <w:rsid w:val="00A35D7A"/>
    <w:rsid w:val="00A41052"/>
    <w:rsid w:val="00A4552C"/>
    <w:rsid w:val="00A521E3"/>
    <w:rsid w:val="00A5564C"/>
    <w:rsid w:val="00A60783"/>
    <w:rsid w:val="00A62805"/>
    <w:rsid w:val="00A635A5"/>
    <w:rsid w:val="00A66DD2"/>
    <w:rsid w:val="00A75571"/>
    <w:rsid w:val="00A9078B"/>
    <w:rsid w:val="00A931C0"/>
    <w:rsid w:val="00A965D9"/>
    <w:rsid w:val="00A96E8C"/>
    <w:rsid w:val="00AA6F48"/>
    <w:rsid w:val="00AC2E4A"/>
    <w:rsid w:val="00AC3FA4"/>
    <w:rsid w:val="00AD1213"/>
    <w:rsid w:val="00AD719C"/>
    <w:rsid w:val="00AE53EC"/>
    <w:rsid w:val="00AF2789"/>
    <w:rsid w:val="00B00941"/>
    <w:rsid w:val="00B12099"/>
    <w:rsid w:val="00B24192"/>
    <w:rsid w:val="00B244F8"/>
    <w:rsid w:val="00B43BE9"/>
    <w:rsid w:val="00B75E82"/>
    <w:rsid w:val="00B80222"/>
    <w:rsid w:val="00B814D0"/>
    <w:rsid w:val="00BB2881"/>
    <w:rsid w:val="00BC5C52"/>
    <w:rsid w:val="00BD0F49"/>
    <w:rsid w:val="00BD108B"/>
    <w:rsid w:val="00BE3976"/>
    <w:rsid w:val="00BE75F6"/>
    <w:rsid w:val="00C01891"/>
    <w:rsid w:val="00C05035"/>
    <w:rsid w:val="00C21202"/>
    <w:rsid w:val="00C311B5"/>
    <w:rsid w:val="00C45308"/>
    <w:rsid w:val="00C47D03"/>
    <w:rsid w:val="00C718F2"/>
    <w:rsid w:val="00C83443"/>
    <w:rsid w:val="00C905B8"/>
    <w:rsid w:val="00C93AFE"/>
    <w:rsid w:val="00CB2B5C"/>
    <w:rsid w:val="00CC0417"/>
    <w:rsid w:val="00CC4FD4"/>
    <w:rsid w:val="00CC6F64"/>
    <w:rsid w:val="00CD6579"/>
    <w:rsid w:val="00CD70E2"/>
    <w:rsid w:val="00CD7B3F"/>
    <w:rsid w:val="00D253F2"/>
    <w:rsid w:val="00D60D29"/>
    <w:rsid w:val="00D7619C"/>
    <w:rsid w:val="00DA537F"/>
    <w:rsid w:val="00DC1D2C"/>
    <w:rsid w:val="00DE3575"/>
    <w:rsid w:val="00DE5C91"/>
    <w:rsid w:val="00DE6D46"/>
    <w:rsid w:val="00E077CC"/>
    <w:rsid w:val="00E13497"/>
    <w:rsid w:val="00E80914"/>
    <w:rsid w:val="00E97D63"/>
    <w:rsid w:val="00EA5A31"/>
    <w:rsid w:val="00EB4F0E"/>
    <w:rsid w:val="00ED3C4A"/>
    <w:rsid w:val="00EE1FC2"/>
    <w:rsid w:val="00F124AF"/>
    <w:rsid w:val="00F66500"/>
    <w:rsid w:val="00F72B09"/>
    <w:rsid w:val="00F73FBB"/>
    <w:rsid w:val="00F80B55"/>
    <w:rsid w:val="00F839EC"/>
    <w:rsid w:val="00FA5DE0"/>
    <w:rsid w:val="00FB354E"/>
    <w:rsid w:val="00FB61D1"/>
    <w:rsid w:val="00FD5109"/>
    <w:rsid w:val="00FF331E"/>
    <w:rsid w:val="0C0B3A6A"/>
    <w:rsid w:val="181477B5"/>
    <w:rsid w:val="25307955"/>
    <w:rsid w:val="25B44807"/>
    <w:rsid w:val="67D8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F30A0"/>
    <w:pPr>
      <w:widowControl w:val="0"/>
      <w:jc w:val="both"/>
    </w:pPr>
    <w:rPr>
      <w:rFonts w:ascii="楷体_GB2312" w:eastAsia="楷体_GB2312" w:hAnsi="楷体" w:cs="楷体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3F30A0"/>
    <w:pPr>
      <w:adjustRightInd w:val="0"/>
      <w:spacing w:line="360" w:lineRule="auto"/>
      <w:ind w:firstLine="420"/>
      <w:textAlignment w:val="baseline"/>
    </w:pPr>
    <w:rPr>
      <w:rFonts w:ascii="Calibri" w:eastAsia="宋体" w:hAnsi="Calibri" w:cs="Times New Roman"/>
      <w:kern w:val="0"/>
      <w:sz w:val="24"/>
    </w:rPr>
  </w:style>
  <w:style w:type="paragraph" w:styleId="a4">
    <w:name w:val="Body Text Indent"/>
    <w:basedOn w:val="a"/>
    <w:uiPriority w:val="99"/>
    <w:qFormat/>
    <w:rsid w:val="003F30A0"/>
    <w:pPr>
      <w:spacing w:after="120"/>
      <w:ind w:leftChars="200" w:left="420"/>
    </w:pPr>
  </w:style>
  <w:style w:type="paragraph" w:styleId="a5">
    <w:name w:val="footer"/>
    <w:basedOn w:val="a"/>
    <w:qFormat/>
    <w:rsid w:val="003F3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3F3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4"/>
    <w:uiPriority w:val="99"/>
    <w:qFormat/>
    <w:rsid w:val="003F30A0"/>
    <w:pPr>
      <w:spacing w:after="0"/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qFormat/>
    <w:rsid w:val="003F30A0"/>
    <w:pPr>
      <w:spacing w:line="454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styleId="a7">
    <w:name w:val="Balloon Text"/>
    <w:basedOn w:val="a"/>
    <w:link w:val="Char"/>
    <w:rsid w:val="008202EF"/>
    <w:rPr>
      <w:sz w:val="16"/>
      <w:szCs w:val="16"/>
    </w:rPr>
  </w:style>
  <w:style w:type="character" w:customStyle="1" w:styleId="Char">
    <w:name w:val="批注框文本 Char"/>
    <w:basedOn w:val="a1"/>
    <w:link w:val="a7"/>
    <w:rsid w:val="008202EF"/>
    <w:rPr>
      <w:rFonts w:ascii="楷体_GB2312" w:eastAsia="楷体_GB2312" w:hAnsi="楷体" w:cs="楷体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484</Words>
  <Characters>2759</Characters>
  <Application>Microsoft Office Word</Application>
  <DocSecurity>0</DocSecurity>
  <Lines>22</Lines>
  <Paragraphs>6</Paragraphs>
  <ScaleCrop>false</ScaleCrop>
  <Company>CHINA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16</cp:revision>
  <cp:lastPrinted>2022-07-13T01:37:00Z</cp:lastPrinted>
  <dcterms:created xsi:type="dcterms:W3CDTF">2022-07-20T02:12:00Z</dcterms:created>
  <dcterms:modified xsi:type="dcterms:W3CDTF">2022-07-20T02:45:00Z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6F50F23B989A416DB1580E3CC18C8BD8</vt:lpwstr>
  </property>
</Properties>
</file>